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AFF" w:rsidRPr="0022694D" w:rsidRDefault="0022694D">
      <w:pPr>
        <w:rPr>
          <w:sz w:val="28"/>
          <w:szCs w:val="28"/>
        </w:rPr>
      </w:pPr>
      <w:r w:rsidRPr="0022694D">
        <w:rPr>
          <w:rFonts w:hint="eastAsia"/>
          <w:sz w:val="28"/>
          <w:szCs w:val="28"/>
        </w:rPr>
        <w:t>附件</w:t>
      </w:r>
      <w:r w:rsidRPr="0022694D">
        <w:rPr>
          <w:rFonts w:hint="eastAsia"/>
          <w:sz w:val="28"/>
          <w:szCs w:val="28"/>
        </w:rPr>
        <w:t>1</w:t>
      </w:r>
    </w:p>
    <w:p w:rsidR="00EB5C02" w:rsidRDefault="0022694D" w:rsidP="0022694D">
      <w:pPr>
        <w:jc w:val="center"/>
      </w:pPr>
      <w:r w:rsidRPr="0022694D">
        <w:rPr>
          <w:rFonts w:eastAsia="仿宋_GB2312" w:hint="eastAsia"/>
          <w:color w:val="000000"/>
          <w:kern w:val="0"/>
          <w:sz w:val="30"/>
          <w:szCs w:val="30"/>
        </w:rPr>
        <w:t>2015</w:t>
      </w:r>
      <w:r w:rsidRPr="0022694D">
        <w:rPr>
          <w:rFonts w:eastAsia="仿宋_GB2312" w:hint="eastAsia"/>
          <w:color w:val="000000"/>
          <w:kern w:val="0"/>
          <w:sz w:val="30"/>
          <w:szCs w:val="30"/>
        </w:rPr>
        <w:t>～</w:t>
      </w:r>
      <w:r w:rsidRPr="0022694D">
        <w:rPr>
          <w:rFonts w:eastAsia="仿宋_GB2312" w:hint="eastAsia"/>
          <w:color w:val="000000"/>
          <w:kern w:val="0"/>
          <w:sz w:val="30"/>
          <w:szCs w:val="30"/>
        </w:rPr>
        <w:t>2016</w:t>
      </w:r>
      <w:r w:rsidRPr="0022694D">
        <w:rPr>
          <w:rFonts w:eastAsia="仿宋_GB2312"/>
          <w:b/>
          <w:color w:val="000000"/>
          <w:kern w:val="0"/>
          <w:sz w:val="30"/>
          <w:szCs w:val="30"/>
        </w:rPr>
        <w:t>第二学期开放实验项目一览表</w:t>
      </w:r>
    </w:p>
    <w:tbl>
      <w:tblPr>
        <w:tblW w:w="8217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4"/>
        <w:gridCol w:w="1293"/>
        <w:gridCol w:w="4798"/>
        <w:gridCol w:w="1122"/>
      </w:tblGrid>
      <w:tr w:rsidR="00EB5C02" w:rsidRPr="00EB5C02" w:rsidTr="00EB5C02">
        <w:trPr>
          <w:trHeight w:val="34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EB5C0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EB5C0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EB5C0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320B7E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320B7E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经费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文法学院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吴红宇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电视专题片创作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刘莉1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新闻图片摄影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1026"/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资源学院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邓帅奇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多层采空区瞬变电磁多分量响应特征研究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多层采空区全空间视电阻率响应特征研究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张改玲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某地基土三轴试验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某地基土单轴抗压强度实验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于宗仁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低温钻井液的配制及性能测试实验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钻孔完整性测试实验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金发礼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煤岩镜质组反射率测定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岩石中有机组分的荧光分析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朱宗奎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静水总压力及压强量测实验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雷诺实验和伯努利实验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机电学院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刘新华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3D打印实验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安全学院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陈树亮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煤尘爆炸现象分析与抑爆剂比例测定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环形通风流场粉尘浓度测定分析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裴晓东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新装空间内甲醛有毒有害气体浓度测定分析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受限空间内甲烷的燃烧爆炸现象及分析（小规模安全可控）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朱建云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注意力集中能力测定实验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视觉反应时测试实验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艺术学院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贾振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基于板材工艺的小产品设计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王菊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人因分析设计模型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张昆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太阳能产品创新设计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叶敏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人机工程学 座椅模型制作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宗威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基于木材雕刻机的创意产品制作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5E1C36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 w:rsidR="00EB5C02"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材料学院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范贺良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溶胶凝胶法合成生物玻璃粉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郭立童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微波液相合成纳米银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溶胶凝胶燃烧合成烤瓷粉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张生辉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材料综合热分析测试与表征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陈辉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粘土矿物复合材料的熔体流动速率实验 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粘土矿物复合材料缺口冲击试样制备与冲击试验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电力学院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王珂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高温捕获燃煤烟气CO2的实验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陈更林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离心风机无叶前导器调节节能特性实验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离心风机入口流场三维测量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李乃良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煤的热解特性实验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赵培涛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高碱煤与PVC共水热提质后燃料的热解特性实验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饶中浩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差示扫描量热（DSC)测试分析技术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史玉凤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太阳池储热性能实验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5E1C36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 w:rsidR="00EB5C02"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王焕光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平衡盐差溶液逆温差测量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管新蕾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先进流动测量——粒子图像测速（PIV）技术演示实验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杨莹莹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太阳能吸收式制冷性能测试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力建学院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陈坦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建筑模型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5E1C36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 w:rsidR="005E1C3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顾贤光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建筑幕墙构造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5E1C36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="00EB5C02"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大跨建筑构造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5E1C36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="00EB5C02"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建筑节能构造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5E1C36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="00EB5C02"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柳志军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聚酯纤维掺量影响水泥稳定碎石温缩性能规律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聚酯</w:t>
            </w:r>
            <w:bookmarkStart w:id="0" w:name="_GoBack"/>
            <w:bookmarkEnd w:id="0"/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纤维对水泥稳定碎石强度的影响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彭耀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视觉模型制作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化工学院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邵菊芳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超声环流法提取牛蒡菊糖实验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牛蒡根中还原糖含量的测定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叶璀玲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煤粉(泥)顺序评价试验方法（参数探索实验）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煤粉(泥)顺序评价试验方法（参数验证及分布释放对比实验）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</w:t>
            </w:r>
          </w:p>
        </w:tc>
      </w:tr>
      <w:tr w:rsidR="00EB5C02" w:rsidRPr="00EB5C02" w:rsidTr="00EB5C02">
        <w:trPr>
          <w:trHeight w:val="270"/>
        </w:trPr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环测学院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卞和方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影像全站仪数据采集及三维建模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654638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EB5C02"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GNSS信号转发及室内测量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654638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EB5C02"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航空摄影测量模拟及数据处理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蔡先娈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利用RTK进行地形、地籍、房产测量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654638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EB5C02"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土壤养分测定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袁丽梅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典型城市区域大气颗粒物污染特性研究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杨化超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固定翼航测无人机组装及航线设计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多旋翼植保无人机组装及飞控操作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航测无人机声呐定高精度分析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654638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EB5C02"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外文学院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刘会民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塔多斯(</w:t>
            </w:r>
            <w:proofErr w:type="spellStart"/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Trados</w:t>
            </w:r>
            <w:proofErr w:type="spellEnd"/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)翻译软件使用实践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周梅 杨舒 徐玉林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基于项目研究的调研写作实验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5E1C36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信电学院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陈桂真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万用表的设计与校验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抽样定理与信号的恢复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马草原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可调直流稳压电源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5E1C36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心音信号放大与滤波电路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5E1C36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牛小玲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九九乘法表系统设计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袁小平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温度测量与显示装置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5E1C36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多功能数字钟与万年历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5E1C36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 w:rsidR="005E1C3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周一恒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音频功率放大器的设计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5E1C36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-12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spacing w:val="-12"/>
                <w:kern w:val="0"/>
                <w:sz w:val="22"/>
              </w:rPr>
              <w:t>计算机学院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王冠军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16位CPU设计与实现创新实验（</w:t>
            </w:r>
            <w:proofErr w:type="spellStart"/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verilog</w:t>
            </w:r>
            <w:proofErr w:type="spellEnd"/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/VHDL)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矿业学院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张凯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岩石三轴试验机的使用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240</w:t>
            </w:r>
          </w:p>
        </w:tc>
      </w:tr>
      <w:tr w:rsidR="00EB5C02" w:rsidRPr="00EB5C02" w:rsidTr="00EB5C02">
        <w:trPr>
          <w:trHeight w:val="288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02" w:rsidRPr="00EB5C02" w:rsidRDefault="00EB5C02" w:rsidP="00EB5C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02" w:rsidRPr="00EB5C02" w:rsidRDefault="00EB5C02" w:rsidP="00EB5C02">
            <w:pPr>
              <w:widowControl/>
              <w:ind w:firstLineChars="50" w:firstLine="11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煤岩试件变形测量方法（应变片、引伸计）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02" w:rsidRPr="00EB5C02" w:rsidRDefault="00EB5C02" w:rsidP="00EB5C02">
            <w:pPr>
              <w:widowControl/>
              <w:tabs>
                <w:tab w:val="left" w:pos="31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5C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280</w:t>
            </w:r>
          </w:p>
        </w:tc>
      </w:tr>
    </w:tbl>
    <w:p w:rsidR="00EB5C02" w:rsidRDefault="00EB5C02"/>
    <w:sectPr w:rsidR="00EB5C02" w:rsidSect="001F1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5C02"/>
    <w:rsid w:val="001F125B"/>
    <w:rsid w:val="0022694D"/>
    <w:rsid w:val="00320B7E"/>
    <w:rsid w:val="005E1C36"/>
    <w:rsid w:val="00654638"/>
    <w:rsid w:val="00933AFF"/>
    <w:rsid w:val="00C72D5B"/>
    <w:rsid w:val="00EB5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3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Chen</dc:creator>
  <cp:lastModifiedBy>韩超</cp:lastModifiedBy>
  <cp:revision>2</cp:revision>
  <dcterms:created xsi:type="dcterms:W3CDTF">2016-05-09T06:17:00Z</dcterms:created>
  <dcterms:modified xsi:type="dcterms:W3CDTF">2016-05-09T07:13:00Z</dcterms:modified>
</cp:coreProperties>
</file>